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3C9" w:rsidRDefault="004A4079" w:rsidP="000C4BDD">
      <w:pPr>
        <w:rPr>
          <w:rFonts w:ascii="Comic Sans MS" w:hAnsi="Comic Sans MS"/>
          <w:color w:val="4F81BD" w:themeColor="accent1"/>
          <w:sz w:val="28"/>
          <w:szCs w:val="28"/>
        </w:rPr>
      </w:pPr>
      <w:r w:rsidRPr="004A4079">
        <w:rPr>
          <w:rFonts w:ascii="Comic Sans MS" w:hAnsi="Comic Sans MS"/>
          <w:noProof/>
          <w:color w:val="244061" w:themeColor="accent1" w:themeShade="80"/>
          <w:sz w:val="28"/>
          <w:szCs w:val="28"/>
        </w:rPr>
        <w:drawing>
          <wp:inline distT="0" distB="0" distL="0" distR="0">
            <wp:extent cx="1067197" cy="752151"/>
            <wp:effectExtent l="19050" t="0" r="0" b="0"/>
            <wp:docPr id="6" name="Picture 1" descr="https://myadams/Content/Adams%20County%20Intranet%20Documents%202/County%20Logo%20Image%20Files%20and%20Templates/Adams%20County%20Color%20Logo%20(JP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adams/Content/Adams%20County%20Intranet%20Documents%202/County%20Logo%20Image%20Files%20and%20Templates/Adams%20County%20Color%20Logo%20(JPG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331" cy="75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244061" w:themeColor="accent1" w:themeShade="80"/>
          <w:sz w:val="28"/>
          <w:szCs w:val="28"/>
        </w:rPr>
        <w:tab/>
      </w:r>
      <w:r>
        <w:rPr>
          <w:rFonts w:ascii="Comic Sans MS" w:hAnsi="Comic Sans MS"/>
          <w:color w:val="244061" w:themeColor="accent1" w:themeShade="80"/>
          <w:sz w:val="28"/>
          <w:szCs w:val="28"/>
        </w:rPr>
        <w:tab/>
      </w:r>
      <w:r w:rsidR="00EB58B1" w:rsidRPr="00A43E7D">
        <w:rPr>
          <w:rFonts w:ascii="Comic Sans MS" w:hAnsi="Comic Sans MS"/>
          <w:color w:val="244061" w:themeColor="accent1" w:themeShade="80"/>
          <w:sz w:val="28"/>
          <w:szCs w:val="28"/>
        </w:rPr>
        <w:t>Neighborhood Meeting</w:t>
      </w:r>
      <w:r w:rsidR="00DF2F34">
        <w:rPr>
          <w:rFonts w:ascii="Comic Sans MS" w:hAnsi="Comic Sans MS"/>
          <w:color w:val="244061" w:themeColor="accent1" w:themeShade="80"/>
          <w:sz w:val="28"/>
          <w:szCs w:val="28"/>
        </w:rPr>
        <w:tab/>
      </w:r>
      <w:r w:rsidR="00C119A2" w:rsidRPr="00C119A2">
        <w:rPr>
          <w:rFonts w:ascii="Comic Sans MS" w:hAnsi="Comic Sans MS"/>
          <w:noProof/>
          <w:color w:val="244061" w:themeColor="accent1" w:themeShade="80"/>
          <w:sz w:val="28"/>
          <w:szCs w:val="28"/>
        </w:rPr>
        <w:drawing>
          <wp:inline distT="0" distB="0" distL="0" distR="0">
            <wp:extent cx="1446724" cy="561975"/>
            <wp:effectExtent l="19050" t="0" r="1076" b="0"/>
            <wp:docPr id="9" name="Picture 3" descr="cid:image001.png@01CC5C2F.548DF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png@01CC5C2F.548DF6F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724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3C9" w:rsidRDefault="005803C9" w:rsidP="00E56265">
      <w:pPr>
        <w:jc w:val="center"/>
        <w:rPr>
          <w:rFonts w:ascii="Comic Sans MS" w:hAnsi="Comic Sans MS"/>
          <w:color w:val="4F81BD" w:themeColor="accent1"/>
          <w:sz w:val="28"/>
          <w:szCs w:val="28"/>
        </w:rPr>
      </w:pPr>
      <w:r>
        <w:rPr>
          <w:rFonts w:ascii="Comic Sans MS" w:hAnsi="Comic Sans MS"/>
          <w:color w:val="4F81BD" w:themeColor="accent1"/>
          <w:sz w:val="28"/>
          <w:szCs w:val="28"/>
        </w:rPr>
        <w:t>on</w:t>
      </w:r>
      <w:r w:rsidR="00D37690">
        <w:rPr>
          <w:rFonts w:ascii="Comic Sans MS" w:hAnsi="Comic Sans MS"/>
          <w:color w:val="4F81BD" w:themeColor="accent1"/>
          <w:sz w:val="28"/>
          <w:szCs w:val="28"/>
        </w:rPr>
        <w:t xml:space="preserve"> July</w:t>
      </w:r>
      <w:r w:rsidR="00EB58B1" w:rsidRPr="00A43E7D">
        <w:rPr>
          <w:rFonts w:ascii="Comic Sans MS" w:hAnsi="Comic Sans MS"/>
          <w:color w:val="4F81BD" w:themeColor="accent1"/>
          <w:sz w:val="28"/>
          <w:szCs w:val="28"/>
        </w:rPr>
        <w:t xml:space="preserve"> </w:t>
      </w:r>
      <w:r w:rsidR="00D37690">
        <w:rPr>
          <w:rFonts w:ascii="Comic Sans MS" w:hAnsi="Comic Sans MS"/>
          <w:color w:val="4F81BD" w:themeColor="accent1"/>
          <w:sz w:val="28"/>
          <w:szCs w:val="28"/>
        </w:rPr>
        <w:t>13</w:t>
      </w:r>
      <w:r w:rsidR="00EB58B1" w:rsidRPr="00A43E7D">
        <w:rPr>
          <w:rFonts w:ascii="Comic Sans MS" w:hAnsi="Comic Sans MS"/>
          <w:color w:val="4F81BD" w:themeColor="accent1"/>
          <w:sz w:val="28"/>
          <w:szCs w:val="28"/>
          <w:vertAlign w:val="superscript"/>
        </w:rPr>
        <w:t>th</w:t>
      </w:r>
      <w:r w:rsidR="00D37690">
        <w:rPr>
          <w:rFonts w:ascii="Comic Sans MS" w:hAnsi="Comic Sans MS"/>
          <w:color w:val="4F81BD" w:themeColor="accent1"/>
          <w:sz w:val="28"/>
          <w:szCs w:val="28"/>
        </w:rPr>
        <w:t xml:space="preserve"> at 6:0</w:t>
      </w:r>
      <w:r w:rsidR="00EB58B1" w:rsidRPr="00A43E7D">
        <w:rPr>
          <w:rFonts w:ascii="Comic Sans MS" w:hAnsi="Comic Sans MS"/>
          <w:color w:val="4F81BD" w:themeColor="accent1"/>
          <w:sz w:val="28"/>
          <w:szCs w:val="28"/>
        </w:rPr>
        <w:t>0 P.M.</w:t>
      </w:r>
      <w:r w:rsidR="00D37690">
        <w:rPr>
          <w:rFonts w:ascii="Comic Sans MS" w:hAnsi="Comic Sans MS"/>
          <w:color w:val="4F81BD" w:themeColor="accent1"/>
          <w:sz w:val="28"/>
          <w:szCs w:val="28"/>
        </w:rPr>
        <w:t xml:space="preserve"> (to 8:0</w:t>
      </w:r>
      <w:r w:rsidR="00EB58B1" w:rsidRPr="00A43E7D">
        <w:rPr>
          <w:rFonts w:ascii="Comic Sans MS" w:hAnsi="Comic Sans MS"/>
          <w:color w:val="4F81BD" w:themeColor="accent1"/>
          <w:sz w:val="28"/>
          <w:szCs w:val="28"/>
        </w:rPr>
        <w:t>0 P.M.)</w:t>
      </w:r>
    </w:p>
    <w:p w:rsidR="00A43E7D" w:rsidRDefault="004F71AE" w:rsidP="00E56265">
      <w:pPr>
        <w:jc w:val="center"/>
        <w:rPr>
          <w:rFonts w:ascii="Comic Sans MS" w:hAnsi="Comic Sans MS"/>
          <w:color w:val="4F81BD" w:themeColor="accent1"/>
          <w:sz w:val="28"/>
          <w:szCs w:val="28"/>
        </w:rPr>
      </w:pPr>
      <w:r>
        <w:rPr>
          <w:rFonts w:ascii="Comic Sans MS" w:hAnsi="Comic Sans MS"/>
          <w:color w:val="4F81BD" w:themeColor="accent1"/>
          <w:sz w:val="28"/>
          <w:szCs w:val="28"/>
        </w:rPr>
        <w:t>for the South sub-area of Brighton and adjacent</w:t>
      </w:r>
    </w:p>
    <w:p w:rsidR="00DB4CAB" w:rsidRPr="00A43E7D" w:rsidRDefault="004F71AE" w:rsidP="00E56265">
      <w:pPr>
        <w:jc w:val="center"/>
        <w:rPr>
          <w:rFonts w:ascii="Comic Sans MS" w:hAnsi="Comic Sans MS"/>
          <w:color w:val="365F91" w:themeColor="accent1" w:themeShade="BF"/>
          <w:sz w:val="28"/>
          <w:szCs w:val="28"/>
        </w:rPr>
      </w:pPr>
      <w:r w:rsidRPr="005803C9">
        <w:rPr>
          <w:rFonts w:ascii="Comic Sans MS" w:hAnsi="Comic Sans MS"/>
          <w:color w:val="4F81BD" w:themeColor="accent1"/>
          <w:sz w:val="28"/>
          <w:szCs w:val="28"/>
        </w:rPr>
        <w:t>u</w:t>
      </w:r>
      <w:r w:rsidR="00645C7D" w:rsidRPr="005803C9">
        <w:rPr>
          <w:rFonts w:ascii="Comic Sans MS" w:hAnsi="Comic Sans MS"/>
          <w:color w:val="4F81BD" w:themeColor="accent1"/>
          <w:sz w:val="28"/>
          <w:szCs w:val="28"/>
        </w:rPr>
        <w:t>nincorporated Adams County</w:t>
      </w:r>
      <w:r w:rsidR="00645C7D" w:rsidRPr="00A43E7D">
        <w:rPr>
          <w:rFonts w:ascii="Comic Sans MS" w:hAnsi="Comic Sans MS"/>
          <w:color w:val="365F91" w:themeColor="accent1" w:themeShade="BF"/>
          <w:sz w:val="28"/>
          <w:szCs w:val="28"/>
        </w:rPr>
        <w:t>.</w:t>
      </w:r>
    </w:p>
    <w:p w:rsidR="00645C7D" w:rsidRDefault="00645C7D" w:rsidP="00E56265">
      <w:pPr>
        <w:jc w:val="center"/>
        <w:rPr>
          <w:rFonts w:ascii="Comic Sans MS" w:hAnsi="Comic Sans MS"/>
          <w:color w:val="4F81BD" w:themeColor="accent1"/>
          <w:sz w:val="28"/>
          <w:szCs w:val="28"/>
        </w:rPr>
      </w:pPr>
    </w:p>
    <w:p w:rsidR="00D37690" w:rsidRPr="005803C9" w:rsidRDefault="00D37690" w:rsidP="00EB58B1">
      <w:pPr>
        <w:rPr>
          <w:rFonts w:ascii="Comic Sans MS" w:hAnsi="Comic Sans MS"/>
          <w:color w:val="4F81BD" w:themeColor="accent1"/>
          <w:sz w:val="28"/>
          <w:szCs w:val="28"/>
          <w:u w:val="single"/>
        </w:rPr>
      </w:pPr>
      <w:r w:rsidRPr="005803C9">
        <w:rPr>
          <w:rFonts w:ascii="Comic Sans MS" w:hAnsi="Comic Sans MS"/>
          <w:color w:val="4F81BD" w:themeColor="accent1"/>
          <w:sz w:val="28"/>
          <w:szCs w:val="28"/>
          <w:u w:val="single"/>
        </w:rPr>
        <w:t>Agenda</w:t>
      </w:r>
    </w:p>
    <w:p w:rsidR="00D37690" w:rsidRDefault="00180D9F" w:rsidP="00D37690">
      <w:pPr>
        <w:pStyle w:val="ListParagraph"/>
        <w:numPr>
          <w:ilvl w:val="0"/>
          <w:numId w:val="4"/>
        </w:numPr>
        <w:rPr>
          <w:rFonts w:ascii="Comic Sans MS" w:hAnsi="Comic Sans MS"/>
          <w:color w:val="4F81BD" w:themeColor="accent1"/>
          <w:sz w:val="28"/>
          <w:szCs w:val="28"/>
        </w:rPr>
      </w:pPr>
      <w:r>
        <w:rPr>
          <w:rFonts w:ascii="Comic Sans MS" w:hAnsi="Comic Sans MS"/>
          <w:color w:val="4F81BD" w:themeColor="accent1"/>
          <w:sz w:val="28"/>
          <w:szCs w:val="28"/>
        </w:rPr>
        <w:t xml:space="preserve">Introduction:  </w:t>
      </w:r>
      <w:r w:rsidR="00D37690">
        <w:rPr>
          <w:rFonts w:ascii="Comic Sans MS" w:hAnsi="Comic Sans MS"/>
          <w:color w:val="4F81BD" w:themeColor="accent1"/>
          <w:sz w:val="28"/>
          <w:szCs w:val="28"/>
        </w:rPr>
        <w:t>Review comments from last meeting (did we get all of your comments right?)</w:t>
      </w:r>
    </w:p>
    <w:p w:rsidR="00180D9F" w:rsidRDefault="00180D9F" w:rsidP="00D37690">
      <w:pPr>
        <w:pStyle w:val="ListParagraph"/>
        <w:numPr>
          <w:ilvl w:val="0"/>
          <w:numId w:val="4"/>
        </w:numPr>
        <w:rPr>
          <w:rFonts w:ascii="Comic Sans MS" w:hAnsi="Comic Sans MS"/>
          <w:color w:val="4F81BD" w:themeColor="accent1"/>
          <w:sz w:val="28"/>
          <w:szCs w:val="28"/>
        </w:rPr>
      </w:pPr>
      <w:r>
        <w:rPr>
          <w:rFonts w:ascii="Comic Sans MS" w:hAnsi="Comic Sans MS"/>
          <w:color w:val="4F81BD" w:themeColor="accent1"/>
          <w:sz w:val="28"/>
          <w:szCs w:val="28"/>
        </w:rPr>
        <w:t>Short Overview of planning to date</w:t>
      </w:r>
    </w:p>
    <w:p w:rsidR="000B1EB8" w:rsidRPr="000B1EB8" w:rsidRDefault="00D37690" w:rsidP="000B1EB8">
      <w:pPr>
        <w:pStyle w:val="ListParagraph"/>
        <w:numPr>
          <w:ilvl w:val="0"/>
          <w:numId w:val="4"/>
        </w:numPr>
        <w:rPr>
          <w:rFonts w:ascii="Comic Sans MS" w:hAnsi="Comic Sans MS"/>
          <w:color w:val="4F81BD" w:themeColor="accent1"/>
          <w:sz w:val="28"/>
          <w:szCs w:val="28"/>
        </w:rPr>
      </w:pPr>
      <w:r w:rsidRPr="000B1EB8">
        <w:rPr>
          <w:rFonts w:ascii="Comic Sans MS" w:hAnsi="Comic Sans MS"/>
          <w:color w:val="4F81BD" w:themeColor="accent1"/>
          <w:sz w:val="28"/>
          <w:szCs w:val="28"/>
        </w:rPr>
        <w:t xml:space="preserve">Come and tell us what </w:t>
      </w:r>
      <w:r w:rsidRPr="000B1EB8">
        <w:rPr>
          <w:rFonts w:ascii="Comic Sans MS" w:hAnsi="Comic Sans MS"/>
          <w:color w:val="4F81BD" w:themeColor="accent1"/>
          <w:sz w:val="28"/>
          <w:szCs w:val="28"/>
          <w:u w:val="single"/>
        </w:rPr>
        <w:t>is</w:t>
      </w:r>
      <w:r w:rsidRPr="000B1EB8">
        <w:rPr>
          <w:rFonts w:ascii="Comic Sans MS" w:hAnsi="Comic Sans MS"/>
          <w:color w:val="4F81BD" w:themeColor="accent1"/>
          <w:sz w:val="28"/>
          <w:szCs w:val="28"/>
        </w:rPr>
        <w:t xml:space="preserve"> working, what is good about the area</w:t>
      </w:r>
    </w:p>
    <w:p w:rsidR="00D37690" w:rsidRPr="00D37690" w:rsidRDefault="00D37690" w:rsidP="00D37690">
      <w:pPr>
        <w:pStyle w:val="ListParagraph"/>
        <w:numPr>
          <w:ilvl w:val="0"/>
          <w:numId w:val="4"/>
        </w:numPr>
        <w:rPr>
          <w:rFonts w:ascii="Comic Sans MS" w:hAnsi="Comic Sans MS"/>
          <w:color w:val="4F81BD" w:themeColor="accent1"/>
          <w:sz w:val="28"/>
          <w:szCs w:val="28"/>
        </w:rPr>
      </w:pPr>
      <w:r>
        <w:rPr>
          <w:rFonts w:ascii="Comic Sans MS" w:hAnsi="Comic Sans MS"/>
          <w:color w:val="4F81BD" w:themeColor="accent1"/>
          <w:sz w:val="28"/>
          <w:szCs w:val="28"/>
        </w:rPr>
        <w:t>Short presentation:  what are other similar areas doing on their own?</w:t>
      </w:r>
    </w:p>
    <w:p w:rsidR="00D37690" w:rsidRDefault="00D37690" w:rsidP="00EB58B1">
      <w:pPr>
        <w:rPr>
          <w:rFonts w:ascii="Comic Sans MS" w:hAnsi="Comic Sans MS"/>
          <w:color w:val="4F81BD" w:themeColor="accent1"/>
          <w:sz w:val="28"/>
          <w:szCs w:val="28"/>
        </w:rPr>
      </w:pPr>
    </w:p>
    <w:p w:rsidR="00D37690" w:rsidRPr="00A43E7D" w:rsidRDefault="00D37690" w:rsidP="00D37690">
      <w:pPr>
        <w:rPr>
          <w:rFonts w:ascii="Comic Sans MS" w:hAnsi="Comic Sans MS"/>
          <w:color w:val="4F81BD" w:themeColor="accent1"/>
          <w:sz w:val="28"/>
          <w:szCs w:val="28"/>
        </w:rPr>
      </w:pPr>
      <w:r w:rsidRPr="00A43E7D">
        <w:rPr>
          <w:rFonts w:ascii="Comic Sans MS" w:hAnsi="Comic Sans MS"/>
          <w:color w:val="4F81BD" w:themeColor="accent1"/>
          <w:sz w:val="28"/>
          <w:szCs w:val="28"/>
        </w:rPr>
        <w:t>There  will  be  refreshments.</w:t>
      </w:r>
    </w:p>
    <w:p w:rsidR="00D37690" w:rsidRPr="00A43E7D" w:rsidRDefault="00D37690" w:rsidP="00D37690">
      <w:pPr>
        <w:rPr>
          <w:rFonts w:ascii="Comic Sans MS" w:hAnsi="Comic Sans MS"/>
          <w:color w:val="4F81BD" w:themeColor="accent1"/>
          <w:sz w:val="28"/>
          <w:szCs w:val="28"/>
        </w:rPr>
      </w:pPr>
      <w:r w:rsidRPr="00A43E7D">
        <w:rPr>
          <w:rFonts w:ascii="Comic Sans MS" w:hAnsi="Comic Sans MS"/>
          <w:color w:val="4F81BD" w:themeColor="accent1"/>
          <w:sz w:val="28"/>
          <w:szCs w:val="28"/>
        </w:rPr>
        <w:t>An  Accessible  meeting  room.</w:t>
      </w:r>
    </w:p>
    <w:p w:rsidR="00D37690" w:rsidRPr="00A43E7D" w:rsidRDefault="00D37690" w:rsidP="00D37690">
      <w:pPr>
        <w:rPr>
          <w:rFonts w:ascii="Comic Sans MS" w:hAnsi="Comic Sans MS"/>
          <w:color w:val="4F81BD" w:themeColor="accent1"/>
          <w:sz w:val="28"/>
          <w:szCs w:val="28"/>
        </w:rPr>
      </w:pPr>
      <w:r w:rsidRPr="00A43E7D">
        <w:rPr>
          <w:rFonts w:ascii="Comic Sans MS" w:hAnsi="Comic Sans MS"/>
          <w:color w:val="4F81BD" w:themeColor="accent1"/>
          <w:sz w:val="28"/>
          <w:szCs w:val="28"/>
        </w:rPr>
        <w:t>Lots  of  parking.</w:t>
      </w:r>
    </w:p>
    <w:p w:rsidR="00D37690" w:rsidRPr="00A43E7D" w:rsidRDefault="00D37690" w:rsidP="00EB58B1">
      <w:pPr>
        <w:rPr>
          <w:rFonts w:ascii="Comic Sans MS" w:hAnsi="Comic Sans MS"/>
          <w:color w:val="4F81BD" w:themeColor="accent1"/>
          <w:sz w:val="28"/>
          <w:szCs w:val="28"/>
        </w:rPr>
      </w:pPr>
    </w:p>
    <w:p w:rsidR="00EB58B1" w:rsidRPr="00A43E7D" w:rsidRDefault="00EB58B1" w:rsidP="00EB58B1">
      <w:pPr>
        <w:rPr>
          <w:rFonts w:ascii="Comic Sans MS" w:hAnsi="Comic Sans MS"/>
          <w:color w:val="4F81BD" w:themeColor="accent1"/>
          <w:sz w:val="28"/>
          <w:szCs w:val="28"/>
        </w:rPr>
      </w:pPr>
      <w:r w:rsidRPr="00A43E7D">
        <w:rPr>
          <w:rFonts w:ascii="Comic Sans MS" w:hAnsi="Comic Sans MS"/>
          <w:color w:val="4F81BD" w:themeColor="accent1"/>
          <w:sz w:val="28"/>
          <w:szCs w:val="28"/>
        </w:rPr>
        <w:t>Location:  Eagle V</w:t>
      </w:r>
      <w:r w:rsidR="005E0896">
        <w:rPr>
          <w:rFonts w:ascii="Comic Sans MS" w:hAnsi="Comic Sans MS"/>
          <w:color w:val="4F81BD" w:themeColor="accent1"/>
          <w:sz w:val="28"/>
          <w:szCs w:val="28"/>
        </w:rPr>
        <w:t>iew Adult Center</w:t>
      </w:r>
    </w:p>
    <w:p w:rsidR="00EB58B1" w:rsidRPr="00A43E7D" w:rsidRDefault="00EB58B1" w:rsidP="00EB58B1">
      <w:pPr>
        <w:ind w:left="720" w:firstLine="720"/>
        <w:rPr>
          <w:rFonts w:ascii="Comic Sans MS" w:hAnsi="Comic Sans MS"/>
          <w:color w:val="4F81BD" w:themeColor="accent1"/>
          <w:sz w:val="28"/>
          <w:szCs w:val="28"/>
        </w:rPr>
      </w:pPr>
      <w:r w:rsidRPr="00A43E7D">
        <w:rPr>
          <w:rFonts w:ascii="Comic Sans MS" w:hAnsi="Comic Sans MS"/>
          <w:color w:val="4F81BD" w:themeColor="accent1"/>
          <w:sz w:val="28"/>
          <w:szCs w:val="28"/>
        </w:rPr>
        <w:t>1150 Prairie Center Parkway</w:t>
      </w:r>
    </w:p>
    <w:p w:rsidR="00EB58B1" w:rsidRPr="00A43E7D" w:rsidRDefault="00EB58B1" w:rsidP="00EB58B1">
      <w:pPr>
        <w:ind w:left="1440"/>
        <w:rPr>
          <w:rFonts w:ascii="Comic Sans MS" w:hAnsi="Comic Sans MS"/>
          <w:color w:val="4F81BD" w:themeColor="accent1"/>
          <w:sz w:val="28"/>
          <w:szCs w:val="28"/>
        </w:rPr>
      </w:pPr>
      <w:r w:rsidRPr="00A43E7D">
        <w:rPr>
          <w:rFonts w:ascii="Comic Sans MS" w:hAnsi="Comic Sans MS"/>
          <w:color w:val="4F81BD" w:themeColor="accent1"/>
          <w:sz w:val="28"/>
          <w:szCs w:val="28"/>
        </w:rPr>
        <w:t>Brighton, CO 80601</w:t>
      </w:r>
    </w:p>
    <w:p w:rsidR="00EB58B1" w:rsidRPr="00A43E7D" w:rsidRDefault="004F71AE" w:rsidP="00EB58B1">
      <w:pPr>
        <w:ind w:left="720" w:firstLine="720"/>
        <w:rPr>
          <w:rFonts w:ascii="Comic Sans MS" w:hAnsi="Comic Sans MS"/>
          <w:color w:val="4F81BD" w:themeColor="accent1"/>
          <w:sz w:val="28"/>
          <w:szCs w:val="28"/>
        </w:rPr>
      </w:pPr>
      <w:r>
        <w:rPr>
          <w:rFonts w:ascii="Comic Sans MS" w:hAnsi="Comic Sans MS"/>
          <w:color w:val="4F81BD" w:themeColor="accent1"/>
          <w:sz w:val="28"/>
          <w:szCs w:val="28"/>
        </w:rPr>
        <w:t>303-655-2075</w:t>
      </w:r>
    </w:p>
    <w:p w:rsidR="00EB739B" w:rsidRDefault="004F71A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4364290" cy="250024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691" cy="250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D82" w:rsidRDefault="00006D82">
      <w:pPr>
        <w:rPr>
          <w:rFonts w:ascii="Comic Sans MS" w:hAnsi="Comic Sans MS"/>
          <w:sz w:val="24"/>
          <w:szCs w:val="24"/>
        </w:rPr>
      </w:pPr>
      <w:r w:rsidRPr="00006D82">
        <w:rPr>
          <w:rFonts w:ascii="Comic Sans MS" w:hAnsi="Comic Sans MS"/>
          <w:sz w:val="24"/>
          <w:szCs w:val="24"/>
        </w:rPr>
        <w:t xml:space="preserve">Adams County Planning and Development </w:t>
      </w:r>
      <w:hyperlink r:id="rId9" w:history="1">
        <w:r w:rsidR="00161121" w:rsidRPr="007A6F18">
          <w:rPr>
            <w:rStyle w:val="Hyperlink"/>
            <w:rFonts w:ascii="Comic Sans MS" w:hAnsi="Comic Sans MS"/>
            <w:sz w:val="24"/>
            <w:szCs w:val="24"/>
          </w:rPr>
          <w:t>www.adcogov.org/</w:t>
        </w:r>
        <w:r w:rsidR="00161121" w:rsidRPr="005803C9">
          <w:rPr>
            <w:rStyle w:val="Hyperlink"/>
            <w:rFonts w:ascii="Comic Sans MS" w:hAnsi="Comic Sans MS"/>
            <w:color w:val="244061" w:themeColor="accent1" w:themeShade="80"/>
            <w:sz w:val="24"/>
            <w:szCs w:val="24"/>
            <w:u w:val="none"/>
          </w:rPr>
          <w:t>720-523-6054</w:t>
        </w:r>
      </w:hyperlink>
    </w:p>
    <w:p w:rsidR="008B5876" w:rsidRDefault="00161121" w:rsidP="006F11E5">
      <w:pPr>
        <w:rPr>
          <w:rFonts w:ascii="Comic Sans MS" w:hAnsi="Comic Sans MS"/>
          <w:bCs/>
          <w:color w:val="244061" w:themeColor="accent1" w:themeShade="80"/>
          <w:sz w:val="24"/>
          <w:szCs w:val="24"/>
        </w:rPr>
      </w:pPr>
      <w:r w:rsidRPr="00161121">
        <w:rPr>
          <w:rFonts w:ascii="Comic Sans MS" w:hAnsi="Comic Sans MS"/>
          <w:sz w:val="24"/>
          <w:szCs w:val="24"/>
        </w:rPr>
        <w:t xml:space="preserve">City of Brighton Community Development </w:t>
      </w:r>
      <w:hyperlink r:id="rId10" w:history="1">
        <w:r w:rsidR="007F3C5E" w:rsidRPr="001B73B8">
          <w:rPr>
            <w:rStyle w:val="Hyperlink"/>
            <w:rFonts w:ascii="Comic Sans MS" w:hAnsi="Comic Sans MS"/>
            <w:sz w:val="24"/>
            <w:szCs w:val="24"/>
          </w:rPr>
          <w:t>www.brightonco.gov</w:t>
        </w:r>
        <w:r w:rsidR="007F3C5E" w:rsidRPr="001B73B8">
          <w:rPr>
            <w:rStyle w:val="Hyperlink"/>
            <w:b/>
            <w:bCs/>
          </w:rPr>
          <w:t>/</w:t>
        </w:r>
        <w:r w:rsidR="007F3C5E" w:rsidRPr="000707C9">
          <w:rPr>
            <w:rStyle w:val="Hyperlink"/>
            <w:rFonts w:ascii="Comic Sans MS" w:hAnsi="Comic Sans MS"/>
            <w:bCs/>
            <w:color w:val="244061" w:themeColor="accent1" w:themeShade="80"/>
            <w:sz w:val="24"/>
            <w:szCs w:val="24"/>
          </w:rPr>
          <w:t>303-655-2015</w:t>
        </w:r>
      </w:hyperlink>
    </w:p>
    <w:sectPr w:rsidR="008B5876" w:rsidSect="00006D82">
      <w:pgSz w:w="12240" w:h="15840"/>
      <w:pgMar w:top="1152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45F0F"/>
    <w:multiLevelType w:val="hybridMultilevel"/>
    <w:tmpl w:val="34340D7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0B73CB"/>
    <w:multiLevelType w:val="hybridMultilevel"/>
    <w:tmpl w:val="21D0A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F5260"/>
    <w:multiLevelType w:val="hybridMultilevel"/>
    <w:tmpl w:val="DF729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125E11"/>
    <w:multiLevelType w:val="hybridMultilevel"/>
    <w:tmpl w:val="E2380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F17DC4"/>
    <w:multiLevelType w:val="hybridMultilevel"/>
    <w:tmpl w:val="6CBCEF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EB58B1"/>
    <w:rsid w:val="00006D82"/>
    <w:rsid w:val="000707C9"/>
    <w:rsid w:val="000B1EB8"/>
    <w:rsid w:val="000C4BDD"/>
    <w:rsid w:val="00161121"/>
    <w:rsid w:val="00180D9F"/>
    <w:rsid w:val="002446E0"/>
    <w:rsid w:val="003109FB"/>
    <w:rsid w:val="00345A0B"/>
    <w:rsid w:val="003920DD"/>
    <w:rsid w:val="00392C8B"/>
    <w:rsid w:val="003B2B81"/>
    <w:rsid w:val="003F40CA"/>
    <w:rsid w:val="004348D4"/>
    <w:rsid w:val="00473AB0"/>
    <w:rsid w:val="004A4079"/>
    <w:rsid w:val="004F62C2"/>
    <w:rsid w:val="004F71AE"/>
    <w:rsid w:val="00502EBD"/>
    <w:rsid w:val="0054206E"/>
    <w:rsid w:val="005803C9"/>
    <w:rsid w:val="0059565F"/>
    <w:rsid w:val="005E0896"/>
    <w:rsid w:val="005E2100"/>
    <w:rsid w:val="00645C7D"/>
    <w:rsid w:val="006F11E5"/>
    <w:rsid w:val="00717FD1"/>
    <w:rsid w:val="00747185"/>
    <w:rsid w:val="007612C5"/>
    <w:rsid w:val="007F3C5E"/>
    <w:rsid w:val="00803F3E"/>
    <w:rsid w:val="008B5876"/>
    <w:rsid w:val="00996922"/>
    <w:rsid w:val="009B2F2F"/>
    <w:rsid w:val="009B3246"/>
    <w:rsid w:val="009B6684"/>
    <w:rsid w:val="00A43E7D"/>
    <w:rsid w:val="00A44DEC"/>
    <w:rsid w:val="00A55F2F"/>
    <w:rsid w:val="00C119A2"/>
    <w:rsid w:val="00C9209A"/>
    <w:rsid w:val="00C92348"/>
    <w:rsid w:val="00D01EF8"/>
    <w:rsid w:val="00D37690"/>
    <w:rsid w:val="00D65171"/>
    <w:rsid w:val="00D8531E"/>
    <w:rsid w:val="00DB4CAB"/>
    <w:rsid w:val="00DB5FAB"/>
    <w:rsid w:val="00DC26B3"/>
    <w:rsid w:val="00DF2F34"/>
    <w:rsid w:val="00E56265"/>
    <w:rsid w:val="00EB58B1"/>
    <w:rsid w:val="00EB739B"/>
    <w:rsid w:val="00F24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E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5C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71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1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611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5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cid:image002.png@01D0B28F.9F85ADF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brightonco.gov/303-655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dcogov.org/720-523-605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707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Adams County</Company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2015-07-01T18:54:00Z</cp:lastPrinted>
  <dcterms:created xsi:type="dcterms:W3CDTF">2016-06-24T17:09:00Z</dcterms:created>
  <dcterms:modified xsi:type="dcterms:W3CDTF">2016-06-24T17:09:00Z</dcterms:modified>
</cp:coreProperties>
</file>